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5A22" w:rsidRPr="00FA5A22" w:rsidRDefault="00FA5A22" w:rsidP="00FA5A22">
      <w:pPr>
        <w:pStyle w:val="1"/>
        <w:shd w:val="clear" w:color="auto" w:fill="FFFFFF"/>
        <w:bidi w:val="0"/>
        <w:rPr>
          <w:sz w:val="28"/>
          <w:szCs w:val="28"/>
          <w:u w:val="single"/>
        </w:rPr>
      </w:pPr>
      <w:r w:rsidRPr="00FA5A22">
        <w:rPr>
          <w:sz w:val="28"/>
          <w:szCs w:val="28"/>
          <w:u w:val="single"/>
          <w:rtl/>
        </w:rPr>
        <w:t>מכרז ממוכן מהיר 105-2022 לאספקת מוצרי חשמל קטנים עבור משרד המשפטים</w:t>
      </w:r>
    </w:p>
    <w:p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:rsidR="00727345" w:rsidRPr="00727345" w:rsidRDefault="00727345" w:rsidP="00AA0574">
      <w:pPr>
        <w:bidi w:val="0"/>
        <w:jc w:val="both"/>
        <w:rPr>
          <w:rtl/>
        </w:rPr>
      </w:pPr>
    </w:p>
    <w:p w:rsidR="005D460E" w:rsidRDefault="00FA5A22" w:rsidP="00FA5A22">
      <w:pPr>
        <w:spacing w:before="120" w:after="120" w:line="360" w:lineRule="auto"/>
        <w:jc w:val="both"/>
        <w:rPr>
          <w:rFonts w:hint="cs"/>
          <w:rtl/>
        </w:rPr>
      </w:pPr>
      <w:r>
        <w:rPr>
          <w:rFonts w:hint="cs"/>
          <w:rtl/>
        </w:rPr>
        <w:t xml:space="preserve">בשל סוגיות נוספות שהועלו לאחר פרסום המענה לשאלות הבהרה (סוגיות מהותיות), המשרד מודיע על דחיית מועדים ומועד נוסף לשאלות הבהרה. </w:t>
      </w: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tblpPr w:leftFromText="180" w:rightFromText="180" w:vertAnchor="text" w:horzAnchor="margin" w:tblpXSpec="center" w:tblpY="127"/>
        <w:bidiVisual/>
        <w:tblW w:w="93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80"/>
        <w:gridCol w:w="5095"/>
      </w:tblGrid>
      <w:tr w:rsidR="00FA5A22" w:rsidRPr="00E33B33" w:rsidTr="00FA5A22">
        <w:trPr>
          <w:trHeight w:val="476"/>
          <w:tblHeader/>
        </w:trPr>
        <w:tc>
          <w:tcPr>
            <w:tcW w:w="4280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5095" w:type="dxa"/>
            <w:shd w:val="clear" w:color="auto" w:fill="E6E6E6"/>
          </w:tcPr>
          <w:p w:rsidR="00FA5A22" w:rsidRPr="00E33B33" w:rsidRDefault="00FA5A22" w:rsidP="00FA5A22">
            <w:pPr>
              <w:spacing w:line="360" w:lineRule="auto"/>
              <w:jc w:val="both"/>
              <w:rPr>
                <w:b/>
                <w:bCs/>
                <w:rtl/>
              </w:rPr>
            </w:pPr>
            <w:r w:rsidRPr="00E33B33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>מועד אחרון להגשת שאלות הבהרה</w:t>
            </w:r>
            <w:r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5095" w:type="dxa"/>
          </w:tcPr>
          <w:p w:rsidR="00FA5A22" w:rsidRPr="00E33B33" w:rsidRDefault="00FA5A22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25.08.2022</w:t>
            </w:r>
            <w:r>
              <w:rPr>
                <w:rFonts w:hint="cs"/>
                <w:rtl/>
              </w:rPr>
              <w:t xml:space="preserve"> עד השעה 12:00</w:t>
            </w:r>
          </w:p>
        </w:tc>
      </w:tr>
      <w:tr w:rsidR="00FA5A22" w:rsidRPr="00E33B33" w:rsidTr="00FA5A22">
        <w:trPr>
          <w:trHeight w:val="463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מענה לשאלות </w:t>
            </w:r>
            <w:r w:rsidRPr="00E33B33">
              <w:rPr>
                <w:rFonts w:hint="cs"/>
                <w:rtl/>
              </w:rPr>
              <w:t>הבהרה</w:t>
            </w:r>
            <w:r>
              <w:rPr>
                <w:rFonts w:hint="cs"/>
                <w:rtl/>
              </w:rPr>
              <w:t xml:space="preserve"> סבב ב'</w:t>
            </w:r>
          </w:p>
        </w:tc>
        <w:tc>
          <w:tcPr>
            <w:tcW w:w="5095" w:type="dxa"/>
          </w:tcPr>
          <w:p w:rsidR="00FA5A22" w:rsidRPr="00E33B33" w:rsidRDefault="00FA5A22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30.08.2022</w:t>
            </w:r>
          </w:p>
        </w:tc>
      </w:tr>
      <w:tr w:rsidR="00FA5A22" w:rsidRPr="00E33B33" w:rsidTr="00FA5A22">
        <w:trPr>
          <w:trHeight w:val="476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 w:rsidRPr="00E33B33">
              <w:rPr>
                <w:rFonts w:hint="cs"/>
                <w:rtl/>
              </w:rPr>
              <w:t xml:space="preserve">מועד </w:t>
            </w:r>
            <w:r>
              <w:rPr>
                <w:rFonts w:hint="cs"/>
                <w:rtl/>
              </w:rPr>
              <w:t xml:space="preserve">תחילת הגשת הצעות </w:t>
            </w:r>
          </w:p>
        </w:tc>
        <w:tc>
          <w:tcPr>
            <w:tcW w:w="5095" w:type="dxa"/>
          </w:tcPr>
          <w:p w:rsidR="00FA5A22" w:rsidRPr="00E33B33" w:rsidRDefault="00FA5A22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04</w:t>
            </w:r>
            <w:r>
              <w:rPr>
                <w:rFonts w:hint="cs"/>
                <w:rtl/>
              </w:rPr>
              <w:t>.09.2022 החל מהשעה 08:00</w:t>
            </w:r>
          </w:p>
        </w:tc>
      </w:tr>
      <w:tr w:rsidR="00FA5A22" w:rsidTr="00FA5A22">
        <w:trPr>
          <w:trHeight w:val="463"/>
        </w:trPr>
        <w:tc>
          <w:tcPr>
            <w:tcW w:w="4280" w:type="dxa"/>
          </w:tcPr>
          <w:p w:rsidR="00FA5A22" w:rsidRPr="00E33B33" w:rsidRDefault="00FA5A22" w:rsidP="00FA5A22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5095" w:type="dxa"/>
          </w:tcPr>
          <w:p w:rsidR="00FA5A22" w:rsidRPr="00E33B33" w:rsidRDefault="00FA5A22" w:rsidP="00FA5A22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07.09.2022</w:t>
            </w:r>
            <w:r>
              <w:rPr>
                <w:rFonts w:hint="cs"/>
                <w:rtl/>
              </w:rPr>
              <w:t xml:space="preserve"> עד השעה 12:00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4E394A" w:rsidRPr="00FA5A22" w:rsidRDefault="00FA5A22" w:rsidP="00AE4AFB">
      <w:pPr>
        <w:pStyle w:val="Para2"/>
        <w:jc w:val="right"/>
        <w:rPr>
          <w:sz w:val="22"/>
          <w:szCs w:val="22"/>
          <w:rtl/>
        </w:rPr>
      </w:pPr>
      <w:hyperlink r:id="rId10" w:history="1">
        <w:r w:rsidRPr="00FA5A22">
          <w:rPr>
            <w:rStyle w:val="Hyperlink"/>
            <w:rFonts w:ascii="Calibri" w:eastAsia="Calibri" w:hAnsi="Calibri"/>
            <w:sz w:val="22"/>
            <w:szCs w:val="22"/>
            <w:lang w:eastAsia="en-US"/>
          </w:rPr>
          <w:t>https://www.gov.il/he/departments/publications/Call_for_bids/tender-105-22</w:t>
        </w:r>
      </w:hyperlink>
      <w:r w:rsidRPr="00FA5A22">
        <w:rPr>
          <w:rFonts w:hint="cs"/>
          <w:sz w:val="22"/>
          <w:szCs w:val="22"/>
          <w:rtl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61DE" w:rsidRDefault="009861DE" w:rsidP="00087B87">
      <w:pPr>
        <w:spacing w:after="0" w:line="240" w:lineRule="auto"/>
      </w:pPr>
      <w:r>
        <w:separator/>
      </w:r>
    </w:p>
  </w:endnote>
  <w:endnote w:type="continuationSeparator" w:id="0">
    <w:p w:rsidR="009861DE" w:rsidRDefault="009861DE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61DE" w:rsidRDefault="009861DE" w:rsidP="00087B87">
      <w:pPr>
        <w:spacing w:after="0" w:line="240" w:lineRule="auto"/>
      </w:pPr>
      <w:r>
        <w:separator/>
      </w:r>
    </w:p>
  </w:footnote>
  <w:footnote w:type="continuationSeparator" w:id="0">
    <w:p w:rsidR="009861DE" w:rsidRDefault="009861DE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861DE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A7327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33CFF"/>
    <w:rsid w:val="00F6747E"/>
    <w:rsid w:val="00F802B6"/>
    <w:rsid w:val="00FA5A22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A760930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9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05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138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4</cp:revision>
  <dcterms:created xsi:type="dcterms:W3CDTF">2022-05-22T14:30:00Z</dcterms:created>
  <dcterms:modified xsi:type="dcterms:W3CDTF">2022-05-22T14:41:00Z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